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141760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ՀԱՅԱՍՏԱՆԻ ՀԱՆՐԱՊԵՏՈՒԹՅԱՆ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ՇԻՐԱԿԻ ՄԱՐԶԻ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ԳՅՈՒՄՐԻ ՀԱՄԱՅՆՔԻ ԱՎԱԳԱՆԻ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ՈՐՈՇՈՒՄ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«       » </w:t>
      </w:r>
      <w:proofErr w:type="spellStart"/>
      <w:proofErr w:type="gramStart"/>
      <w:r w:rsidR="001415FC">
        <w:rPr>
          <w:b/>
          <w:bCs/>
          <w:sz w:val="22"/>
        </w:rPr>
        <w:t>սեպտեմբերի</w:t>
      </w:r>
      <w:proofErr w:type="spellEnd"/>
      <w:r w:rsidR="00141760">
        <w:rPr>
          <w:b/>
          <w:bCs/>
          <w:sz w:val="22"/>
        </w:rPr>
        <w:t xml:space="preserve">  2022</w:t>
      </w:r>
      <w:proofErr w:type="gram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թվականի</w:t>
      </w:r>
      <w:proofErr w:type="spellEnd"/>
      <w:r>
        <w:rPr>
          <w:b/>
          <w:bCs/>
          <w:sz w:val="22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8F344D" w:rsidRDefault="008F344D" w:rsidP="001415FC">
      <w:pPr>
        <w:ind w:left="270" w:right="9"/>
        <w:jc w:val="center"/>
        <w:rPr>
          <w:b/>
          <w:sz w:val="22"/>
        </w:rPr>
      </w:pPr>
      <w:r>
        <w:rPr>
          <w:rFonts w:cs="Sylfaen"/>
          <w:b/>
          <w:sz w:val="22"/>
        </w:rPr>
        <w:t>ՀԱՅԱՍՏԱՆԻ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ՀԱՆՐԱՊԵՏՈՒԹՅԱՆ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ՇԻՐԱԿԻ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ՄԱՐԶԻ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ԳՅՈՒՄՐԻ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ՀԱՄԱՅՆՔԻ</w:t>
      </w:r>
      <w:r>
        <w:rPr>
          <w:b/>
          <w:sz w:val="22"/>
        </w:rPr>
        <w:t xml:space="preserve">                     </w:t>
      </w:r>
      <w:r>
        <w:rPr>
          <w:rFonts w:cs="Sylfaen"/>
          <w:b/>
          <w:sz w:val="22"/>
        </w:rPr>
        <w:t>ՍԵՓԱԿԱՆՈՒԹՅՈՒՆ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  <w:lang w:val="af-ZA"/>
        </w:rPr>
        <w:t>ՀԱՆԴԻՍԱՑՈՂ</w:t>
      </w:r>
      <w:r>
        <w:rPr>
          <w:b/>
          <w:sz w:val="22"/>
          <w:lang w:val="hy-AM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b/>
          <w:sz w:val="22"/>
          <w:lang w:val="hy-AM"/>
        </w:rPr>
        <w:t xml:space="preserve"> </w:t>
      </w:r>
      <w:r>
        <w:rPr>
          <w:rFonts w:cs="Sylfaen"/>
          <w:b/>
          <w:sz w:val="22"/>
        </w:rPr>
        <w:t>ՄՈՎՍԵՍ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ԽՈՐԵՆԱՑԻ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ՓՈՂՈՑ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ԹԻՎ</w:t>
      </w:r>
      <w:r>
        <w:rPr>
          <w:b/>
          <w:sz w:val="22"/>
        </w:rPr>
        <w:t xml:space="preserve">  46/1  </w:t>
      </w:r>
      <w:r>
        <w:rPr>
          <w:rFonts w:cs="Sylfaen"/>
          <w:b/>
          <w:sz w:val="22"/>
        </w:rPr>
        <w:t>ՀԱՍՑԵՈՒՄ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ԳՏՆՎՈՂ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ԲԱԶՄԱԲՆԱԿԱՐԱՆ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ԲՆԱԿԵԼԻ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ՇԵՆՔԻՑ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ԹՎՈՎ</w:t>
      </w:r>
      <w:r>
        <w:rPr>
          <w:b/>
          <w:sz w:val="22"/>
        </w:rPr>
        <w:t xml:space="preserve">  1 (</w:t>
      </w:r>
      <w:r>
        <w:rPr>
          <w:rFonts w:cs="Sylfaen"/>
          <w:b/>
          <w:sz w:val="22"/>
        </w:rPr>
        <w:t>ՄԵԿ</w:t>
      </w:r>
      <w:r>
        <w:rPr>
          <w:rFonts w:cs="Arial Armenian"/>
          <w:b/>
          <w:sz w:val="22"/>
        </w:rPr>
        <w:t>)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ՍՈՑԻԱԼԱԿԱՆ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ԲՆԱԿԱՐԱՆ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ԱՆԺԱՄԿԵՏ</w:t>
      </w:r>
      <w:r>
        <w:rPr>
          <w:rFonts w:cs="Arial Armenian"/>
          <w:b/>
          <w:sz w:val="22"/>
        </w:rPr>
        <w:t>,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ԱՆՀԱՏՈՒՅՑ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ՕԳՏԱԳՈՐԾՄԱՆ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ԻՐԱՎՈՒՆՔՈՎ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ՔԱՂԱՔԱՑԻ</w:t>
      </w:r>
      <w:r w:rsidR="001415FC">
        <w:rPr>
          <w:rFonts w:cs="Sylfaen"/>
          <w:b/>
          <w:sz w:val="22"/>
        </w:rPr>
        <w:t xml:space="preserve">ՆԵՐ  ԳՈՀԱՐԻԿ  ՍՈՒՐԵՆԻ  ԱԹՈՅԱՆԻՆ  ԵՎ  ՏԱԹԵՎԻԿ  ՏԻԳՐԱՆԻ  ՋԱՆՈՅԱՆԻՆ  </w:t>
      </w:r>
      <w:r>
        <w:rPr>
          <w:rFonts w:cs="Sylfaen"/>
          <w:b/>
          <w:sz w:val="22"/>
        </w:rPr>
        <w:t>ՏՐԱՄԱԴՐԵԼՈՒ</w:t>
      </w:r>
      <w:r w:rsidR="00141760">
        <w:rPr>
          <w:rFonts w:cs="Sylfaen"/>
          <w:b/>
          <w:sz w:val="22"/>
        </w:rPr>
        <w:t xml:space="preserve">  </w:t>
      </w:r>
      <w:r w:rsidR="00D442D6">
        <w:rPr>
          <w:rFonts w:cs="Sylfaen"/>
          <w:b/>
          <w:sz w:val="22"/>
        </w:rPr>
        <w:t>ՄԱՍԻՆ</w:t>
      </w:r>
      <w:r w:rsidR="00141760">
        <w:rPr>
          <w:b/>
          <w:sz w:val="22"/>
        </w:rPr>
        <w:t xml:space="preserve">  </w:t>
      </w:r>
    </w:p>
    <w:p w:rsidR="008F344D" w:rsidRDefault="008F344D" w:rsidP="008F344D">
      <w:pPr>
        <w:spacing w:line="276" w:lineRule="auto"/>
        <w:rPr>
          <w:sz w:val="22"/>
        </w:rPr>
      </w:pPr>
    </w:p>
    <w:p w:rsidR="008F344D" w:rsidRDefault="008F344D" w:rsidP="008F344D">
      <w:pPr>
        <w:spacing w:line="276" w:lineRule="auto"/>
        <w:ind w:left="-90" w:right="9"/>
        <w:jc w:val="both"/>
        <w:rPr>
          <w:b/>
          <w:sz w:val="22"/>
          <w:lang w:val="hy-AM"/>
        </w:rPr>
      </w:pPr>
      <w:r>
        <w:rPr>
          <w:sz w:val="22"/>
          <w:lang w:val="hy-AM"/>
        </w:rPr>
        <w:t xml:space="preserve">       </w:t>
      </w:r>
      <w:r>
        <w:rPr>
          <w:rFonts w:cs="Sylfaen"/>
          <w:sz w:val="22"/>
          <w:lang w:val="hy-AM"/>
        </w:rPr>
        <w:t>Ղեկավարվելով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Քաղաքացիական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օրենսգրքի</w:t>
      </w:r>
      <w:r>
        <w:rPr>
          <w:rFonts w:cs="Arial Armenian"/>
          <w:sz w:val="22"/>
          <w:lang w:val="hy-AM"/>
        </w:rPr>
        <w:t xml:space="preserve">   685-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>, «</w:t>
      </w:r>
      <w:r>
        <w:rPr>
          <w:rFonts w:cs="Sylfaen"/>
          <w:sz w:val="22"/>
          <w:lang w:val="hy-AM"/>
        </w:rPr>
        <w:t>Տեղական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ինքնակառավարման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մասին</w:t>
      </w:r>
      <w:r>
        <w:rPr>
          <w:rFonts w:cs="Arial Armenian"/>
          <w:sz w:val="22"/>
          <w:lang w:val="hy-AM"/>
        </w:rPr>
        <w:t xml:space="preserve">»  </w:t>
      </w:r>
      <w:r>
        <w:rPr>
          <w:rFonts w:cs="Sylfaen"/>
          <w:sz w:val="22"/>
          <w:lang w:val="hy-AM"/>
        </w:rPr>
        <w:t>օրենքի</w:t>
      </w:r>
      <w:r>
        <w:rPr>
          <w:rFonts w:cs="Arial Armenian"/>
          <w:sz w:val="22"/>
          <w:lang w:val="hy-AM"/>
        </w:rPr>
        <w:t xml:space="preserve">   18-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հոդվածի</w:t>
      </w:r>
      <w:r>
        <w:rPr>
          <w:rFonts w:cs="Arial Armenian"/>
          <w:sz w:val="22"/>
          <w:lang w:val="hy-AM"/>
        </w:rPr>
        <w:t xml:space="preserve">  1-</w:t>
      </w:r>
      <w:r>
        <w:rPr>
          <w:rFonts w:cs="Sylfaen"/>
          <w:sz w:val="22"/>
          <w:lang w:val="hy-AM"/>
        </w:rPr>
        <w:t>ին</w:t>
      </w:r>
      <w:r>
        <w:rPr>
          <w:rFonts w:cs="Arial Armenian"/>
          <w:sz w:val="22"/>
          <w:lang w:val="hy-AM"/>
        </w:rPr>
        <w:t xml:space="preserve"> </w:t>
      </w:r>
      <w:r>
        <w:rPr>
          <w:rFonts w:cs="Sylfaen"/>
          <w:sz w:val="22"/>
          <w:lang w:val="hy-AM"/>
        </w:rPr>
        <w:t>մասի</w:t>
      </w:r>
      <w:r>
        <w:rPr>
          <w:rFonts w:cs="Arial Armenian"/>
          <w:sz w:val="22"/>
          <w:lang w:val="hy-AM"/>
        </w:rPr>
        <w:t xml:space="preserve">   21-</w:t>
      </w:r>
      <w:r>
        <w:rPr>
          <w:rFonts w:cs="Sylfaen"/>
          <w:sz w:val="22"/>
          <w:lang w:val="hy-AM"/>
        </w:rPr>
        <w:t>րդ</w:t>
      </w:r>
      <w:r>
        <w:rPr>
          <w:rFonts w:cs="Arial Armenian"/>
          <w:sz w:val="22"/>
          <w:lang w:val="hy-AM"/>
        </w:rPr>
        <w:t xml:space="preserve">  </w:t>
      </w:r>
      <w:r>
        <w:rPr>
          <w:rFonts w:cs="Sylfaen"/>
          <w:sz w:val="22"/>
          <w:lang w:val="hy-AM"/>
        </w:rPr>
        <w:t>կետի</w:t>
      </w:r>
      <w:r>
        <w:rPr>
          <w:rFonts w:cs="Arial Armenian"/>
          <w:sz w:val="22"/>
          <w:lang w:val="hy-AM"/>
        </w:rPr>
        <w:t xml:space="preserve"> </w:t>
      </w:r>
      <w:r w:rsidR="00322AA3">
        <w:rPr>
          <w:rFonts w:cs="Sylfaen"/>
          <w:sz w:val="22"/>
          <w:lang w:val="hy-AM"/>
        </w:rPr>
        <w:t>դրույթնե</w:t>
      </w:r>
      <w:proofErr w:type="spellStart"/>
      <w:r w:rsidR="00322AA3">
        <w:rPr>
          <w:rFonts w:cs="Sylfaen"/>
          <w:sz w:val="22"/>
        </w:rPr>
        <w:t>րով</w:t>
      </w:r>
      <w:proofErr w:type="spellEnd"/>
      <w:r w:rsidR="001415FC">
        <w:rPr>
          <w:sz w:val="22"/>
        </w:rPr>
        <w:t>՝</w:t>
      </w:r>
      <w:r>
        <w:rPr>
          <w:rFonts w:cs="Arial Armenian"/>
          <w:sz w:val="22"/>
          <w:lang w:val="hy-AM"/>
        </w:rPr>
        <w:t xml:space="preserve">    </w:t>
      </w:r>
      <w:proofErr w:type="spellStart"/>
      <w:r w:rsidR="009F6DEC" w:rsidRPr="009F6DEC">
        <w:rPr>
          <w:rFonts w:cs="Sylfaen"/>
          <w:b/>
        </w:rPr>
        <w:t>Հայաստանի</w:t>
      </w:r>
      <w:proofErr w:type="spellEnd"/>
      <w:r w:rsidR="009F6DEC" w:rsidRPr="009F6DEC">
        <w:rPr>
          <w:rFonts w:cs="Sylfaen"/>
          <w:b/>
        </w:rPr>
        <w:t xml:space="preserve">  </w:t>
      </w:r>
      <w:proofErr w:type="spellStart"/>
      <w:r w:rsidR="009F6DEC" w:rsidRPr="009F6DEC">
        <w:rPr>
          <w:rFonts w:cs="Sylfaen"/>
          <w:b/>
        </w:rPr>
        <w:t>Հանրապետության</w:t>
      </w:r>
      <w:proofErr w:type="spellEnd"/>
      <w:r w:rsidR="009F6DEC" w:rsidRPr="009F6DEC">
        <w:rPr>
          <w:rFonts w:cs="Sylfaen"/>
          <w:b/>
        </w:rPr>
        <w:t xml:space="preserve">  </w:t>
      </w:r>
      <w:proofErr w:type="spellStart"/>
      <w:r w:rsidR="009F6DEC" w:rsidRPr="009F6DEC">
        <w:rPr>
          <w:rFonts w:cs="Sylfaen"/>
          <w:b/>
        </w:rPr>
        <w:t>Շիրակի</w:t>
      </w:r>
      <w:proofErr w:type="spellEnd"/>
      <w:r w:rsidR="009F6DEC" w:rsidRPr="009F6DEC">
        <w:rPr>
          <w:rFonts w:cs="Sylfaen"/>
          <w:b/>
        </w:rPr>
        <w:t xml:space="preserve">  </w:t>
      </w:r>
      <w:proofErr w:type="spellStart"/>
      <w:r w:rsidR="009F6DEC" w:rsidRPr="009F6DEC">
        <w:rPr>
          <w:rFonts w:cs="Sylfaen"/>
          <w:b/>
        </w:rPr>
        <w:t>մարզի</w:t>
      </w:r>
      <w:proofErr w:type="spellEnd"/>
      <w:r w:rsidR="009F6DEC">
        <w:rPr>
          <w:rFonts w:cs="Sylfaen"/>
        </w:rPr>
        <w:t xml:space="preserve"> </w:t>
      </w:r>
      <w:r>
        <w:rPr>
          <w:rFonts w:cs="Sylfaen"/>
          <w:b/>
          <w:sz w:val="22"/>
          <w:lang w:val="hy-AM"/>
        </w:rPr>
        <w:t>Գյումրի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համայնքի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ավագանին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որոշում</w:t>
      </w:r>
      <w:r>
        <w:rPr>
          <w:rFonts w:cs="Arial Armenian"/>
          <w:b/>
          <w:sz w:val="22"/>
          <w:lang w:val="hy-AM"/>
        </w:rPr>
        <w:t xml:space="preserve">  </w:t>
      </w:r>
      <w:r>
        <w:rPr>
          <w:rFonts w:cs="Sylfaen"/>
          <w:b/>
          <w:sz w:val="22"/>
          <w:lang w:val="hy-AM"/>
        </w:rPr>
        <w:t>է</w:t>
      </w:r>
      <w:r>
        <w:rPr>
          <w:rFonts w:cs="Arial Armenian"/>
          <w:b/>
          <w:sz w:val="22"/>
          <w:lang w:val="hy-AM"/>
        </w:rPr>
        <w:t>.</w:t>
      </w:r>
    </w:p>
    <w:p w:rsidR="008F344D" w:rsidRDefault="00492904" w:rsidP="008F344D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 w:val="22"/>
          <w:lang w:val="hy-AM"/>
        </w:rPr>
      </w:pPr>
      <w:r w:rsidRPr="009F6DEC">
        <w:rPr>
          <w:rFonts w:cs="Sylfaen"/>
          <w:lang w:val="hy-AM"/>
        </w:rPr>
        <w:t xml:space="preserve">Հայաստանի  Հանրապետության  Շիրակի  մարզի </w:t>
      </w:r>
      <w:r w:rsidR="008F344D">
        <w:rPr>
          <w:rFonts w:cs="Sylfaen"/>
          <w:lang w:val="hy-AM"/>
        </w:rPr>
        <w:t>Գյումրի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համայնքի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սեփականություն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հանդիսացող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Մովսես</w:t>
      </w:r>
      <w:r w:rsidR="008F344D">
        <w:rPr>
          <w:lang w:val="hy-AM"/>
        </w:rPr>
        <w:t xml:space="preserve"> </w:t>
      </w:r>
      <w:r w:rsidR="008F344D">
        <w:rPr>
          <w:b/>
          <w:lang w:val="hy-AM"/>
        </w:rPr>
        <w:t xml:space="preserve"> </w:t>
      </w:r>
      <w:r w:rsidR="008F344D">
        <w:rPr>
          <w:rFonts w:cs="Sylfaen"/>
          <w:lang w:val="hy-AM"/>
        </w:rPr>
        <w:t>Խորենացի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փողոց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թիվ</w:t>
      </w:r>
      <w:r w:rsidR="008F344D">
        <w:rPr>
          <w:lang w:val="hy-AM"/>
        </w:rPr>
        <w:t xml:space="preserve">  46/1 </w:t>
      </w:r>
      <w:r w:rsidR="008F344D">
        <w:rPr>
          <w:rFonts w:cs="Sylfaen"/>
          <w:lang w:val="hy-AM"/>
        </w:rPr>
        <w:t>հասցեի</w:t>
      </w:r>
      <w:r w:rsidR="008F344D">
        <w:rPr>
          <w:lang w:val="hy-AM"/>
        </w:rPr>
        <w:t xml:space="preserve">   </w:t>
      </w:r>
      <w:r w:rsidR="008F344D">
        <w:rPr>
          <w:rFonts w:cs="Sylfaen"/>
          <w:lang w:val="hy-AM"/>
        </w:rPr>
        <w:t>բազմաբնակարան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բնակելի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շենքից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թվով</w:t>
      </w:r>
      <w:r w:rsidR="008F344D">
        <w:rPr>
          <w:lang w:val="hy-AM"/>
        </w:rPr>
        <w:t xml:space="preserve">  1 (</w:t>
      </w:r>
      <w:r w:rsidR="008F344D">
        <w:rPr>
          <w:rFonts w:cs="Sylfaen"/>
          <w:lang w:val="hy-AM"/>
        </w:rPr>
        <w:t>մեկ</w:t>
      </w:r>
      <w:r w:rsidR="008F344D">
        <w:rPr>
          <w:lang w:val="hy-AM"/>
        </w:rPr>
        <w:t>)    35,25 (</w:t>
      </w:r>
      <w:r w:rsidR="008F344D">
        <w:rPr>
          <w:rFonts w:cs="Sylfaen"/>
          <w:lang w:val="hy-AM"/>
        </w:rPr>
        <w:t>երեսունհինգ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ամբողջ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քսանհինգ</w:t>
      </w:r>
      <w:r w:rsidR="008F344D">
        <w:rPr>
          <w:lang w:val="hy-AM"/>
        </w:rPr>
        <w:t xml:space="preserve">) </w:t>
      </w:r>
      <w:r w:rsidR="008F344D">
        <w:rPr>
          <w:rFonts w:cs="Sylfaen"/>
          <w:lang w:val="hy-AM"/>
        </w:rPr>
        <w:t>քառ</w:t>
      </w:r>
      <w:r w:rsidR="008F344D">
        <w:rPr>
          <w:rFonts w:cs="Sylfaen"/>
          <w:lang w:val="af-ZA"/>
        </w:rPr>
        <w:t>ակուսի</w:t>
      </w:r>
      <w:r w:rsidR="008F344D">
        <w:rPr>
          <w:lang w:val="af-ZA"/>
        </w:rPr>
        <w:t xml:space="preserve"> </w:t>
      </w:r>
      <w:r w:rsidR="008F344D">
        <w:rPr>
          <w:rFonts w:cs="Sylfaen"/>
          <w:lang w:val="af-ZA"/>
        </w:rPr>
        <w:t>մետր</w:t>
      </w:r>
      <w:r w:rsidR="008F344D">
        <w:rPr>
          <w:lang w:val="af-ZA"/>
        </w:rPr>
        <w:t xml:space="preserve"> </w:t>
      </w:r>
      <w:r w:rsidR="008F344D">
        <w:rPr>
          <w:rFonts w:cs="Sylfaen"/>
          <w:lang w:val="af-ZA"/>
        </w:rPr>
        <w:t>մակերեսով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սոցիալական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բնակարան</w:t>
      </w:r>
      <w:r w:rsidR="00322AA3" w:rsidRPr="009F6DEC">
        <w:rPr>
          <w:rFonts w:cs="Sylfaen"/>
          <w:lang w:val="hy-AM"/>
        </w:rPr>
        <w:t>ն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անժամկետ</w:t>
      </w:r>
      <w:r w:rsidR="008F344D">
        <w:rPr>
          <w:lang w:val="hy-AM"/>
        </w:rPr>
        <w:t xml:space="preserve">, </w:t>
      </w:r>
      <w:r w:rsidR="008F344D">
        <w:rPr>
          <w:rFonts w:cs="Sylfaen"/>
          <w:lang w:val="hy-AM"/>
        </w:rPr>
        <w:t>անհատույց</w:t>
      </w:r>
      <w:r w:rsidR="008F344D">
        <w:rPr>
          <w:lang w:val="hy-AM"/>
        </w:rPr>
        <w:t xml:space="preserve">  </w:t>
      </w:r>
      <w:r w:rsidR="008F344D">
        <w:rPr>
          <w:rFonts w:cs="Sylfaen"/>
          <w:lang w:val="hy-AM"/>
        </w:rPr>
        <w:t>օգտագործման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իրավունքով</w:t>
      </w:r>
      <w:r w:rsidR="008F344D">
        <w:rPr>
          <w:lang w:val="hy-AM"/>
        </w:rPr>
        <w:t xml:space="preserve"> </w:t>
      </w:r>
      <w:r w:rsidR="008F344D">
        <w:rPr>
          <w:rFonts w:cs="Sylfaen"/>
          <w:lang w:val="hy-AM"/>
        </w:rPr>
        <w:t>տրամադրել</w:t>
      </w:r>
      <w:r w:rsidR="008F344D">
        <w:rPr>
          <w:lang w:val="hy-AM"/>
        </w:rPr>
        <w:t xml:space="preserve">   </w:t>
      </w:r>
      <w:r w:rsidR="008F344D">
        <w:rPr>
          <w:rFonts w:cs="Sylfaen"/>
          <w:lang w:val="hy-AM"/>
        </w:rPr>
        <w:t>քաղաքացի</w:t>
      </w:r>
      <w:r w:rsidR="001415FC" w:rsidRPr="009F6DEC">
        <w:rPr>
          <w:rFonts w:cs="Sylfaen"/>
          <w:lang w:val="hy-AM"/>
        </w:rPr>
        <w:t>ներ  Գոհարիկ  Սուրենի</w:t>
      </w:r>
      <w:r w:rsidR="006B0F99" w:rsidRPr="009F6DEC">
        <w:rPr>
          <w:rFonts w:cs="Sylfaen"/>
          <w:lang w:val="hy-AM"/>
        </w:rPr>
        <w:t xml:space="preserve"> </w:t>
      </w:r>
      <w:r w:rsidR="001415FC" w:rsidRPr="009F6DEC">
        <w:rPr>
          <w:rFonts w:cs="Sylfaen"/>
          <w:lang w:val="hy-AM"/>
        </w:rPr>
        <w:t>Աթոյանին</w:t>
      </w:r>
      <w:r w:rsidR="006B0F99" w:rsidRPr="009F6DEC">
        <w:rPr>
          <w:rFonts w:cs="Sylfaen"/>
          <w:lang w:val="hy-AM"/>
        </w:rPr>
        <w:t xml:space="preserve"> </w:t>
      </w:r>
      <w:r w:rsidR="00EB605C" w:rsidRPr="009F6DEC">
        <w:rPr>
          <w:rFonts w:cs="Sylfaen"/>
          <w:lang w:val="hy-AM"/>
        </w:rPr>
        <w:t>(անձնագիր AN0474937 տրված 016-կողմից 15.05.2013թվականին, վավերական է մինչև  15.05.2023թվականը)</w:t>
      </w:r>
      <w:r w:rsidR="001415FC" w:rsidRPr="009F6DEC">
        <w:rPr>
          <w:rFonts w:cs="Sylfaen"/>
          <w:lang w:val="hy-AM"/>
        </w:rPr>
        <w:t xml:space="preserve">  և  Տաթևիկ  Տիգրանի  Ջանոյանին</w:t>
      </w:r>
      <w:r w:rsidR="00EB605C" w:rsidRPr="009F6DEC">
        <w:rPr>
          <w:lang w:val="hy-AM"/>
        </w:rPr>
        <w:t xml:space="preserve"> (անձնագիր</w:t>
      </w:r>
      <w:r w:rsidR="006B0F99" w:rsidRPr="009F6DEC">
        <w:rPr>
          <w:lang w:val="hy-AM"/>
        </w:rPr>
        <w:t xml:space="preserve"> </w:t>
      </w:r>
      <w:r w:rsidR="00EB605C" w:rsidRPr="009F6DEC">
        <w:rPr>
          <w:lang w:val="hy-AM"/>
        </w:rPr>
        <w:t>AS0677240 տրված  064-ի կողմից  31.05.2019թվականին,  վավերական է  մինչև  31.05.2029թվականը):</w:t>
      </w:r>
    </w:p>
    <w:p w:rsidR="001415FC" w:rsidRDefault="001415FC" w:rsidP="001415FC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lang w:val="hy-AM"/>
        </w:rPr>
      </w:pPr>
      <w:r>
        <w:rPr>
          <w:rFonts w:cs="Sylfaen"/>
          <w:lang w:val="hy-AM"/>
        </w:rPr>
        <w:t>Սույն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որոշումն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ուժի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մեջ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մտնում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քաղաքացի</w:t>
      </w:r>
      <w:r w:rsidRPr="009F6DEC">
        <w:rPr>
          <w:rFonts w:cs="Sylfaen"/>
          <w:lang w:val="hy-AM"/>
        </w:rPr>
        <w:t xml:space="preserve">ներ  </w:t>
      </w:r>
      <w:r>
        <w:rPr>
          <w:lang w:val="hy-AM"/>
        </w:rPr>
        <w:t xml:space="preserve"> </w:t>
      </w:r>
      <w:r w:rsidRPr="009F6DEC">
        <w:rPr>
          <w:rFonts w:cs="Sylfaen"/>
          <w:lang w:val="hy-AM"/>
        </w:rPr>
        <w:t xml:space="preserve">Գոհարիկ  Սուրենի  Աթոյանին  և  Տաթևիկ  Տիգրանի  Ջանոյանին </w:t>
      </w:r>
      <w:r>
        <w:rPr>
          <w:rFonts w:cs="Sylfaen"/>
          <w:lang w:val="hy-AM"/>
        </w:rPr>
        <w:t xml:space="preserve"> պատշաճ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իրազեկման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հաջորդող</w:t>
      </w:r>
      <w:r>
        <w:rPr>
          <w:lang w:val="hy-AM"/>
        </w:rPr>
        <w:t xml:space="preserve"> </w:t>
      </w:r>
      <w:r>
        <w:rPr>
          <w:rFonts w:cs="Sylfaen"/>
          <w:lang w:val="hy-AM"/>
        </w:rPr>
        <w:t>օրվանից</w:t>
      </w:r>
      <w:r>
        <w:rPr>
          <w:lang w:val="hy-AM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9F6DEC" w:rsidRDefault="00F23390" w:rsidP="00087303">
      <w:pPr>
        <w:jc w:val="right"/>
        <w:rPr>
          <w:b/>
          <w:szCs w:val="24"/>
          <w:lang w:val="hy-AM"/>
        </w:rPr>
      </w:pPr>
      <w:r w:rsidRPr="009F6DEC">
        <w:rPr>
          <w:b/>
          <w:szCs w:val="24"/>
          <w:lang w:val="hy-AM"/>
        </w:rPr>
        <w:t>Ա.ՊԱՊԻԿՅԱՆ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C11A6C" w:rsidRDefault="003F7E77" w:rsidP="003F7E77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000C9B" w:rsidRPr="00D93E49" w:rsidRDefault="00000C9B" w:rsidP="003F7E77">
      <w:pPr>
        <w:jc w:val="right"/>
        <w:rPr>
          <w:b/>
          <w:szCs w:val="24"/>
          <w:lang w:val="hy-AM"/>
        </w:rPr>
      </w:pPr>
    </w:p>
    <w:p w:rsidR="00000C9B" w:rsidRPr="009F6DEC" w:rsidRDefault="00F23390" w:rsidP="003F7E77">
      <w:pPr>
        <w:jc w:val="right"/>
        <w:rPr>
          <w:b/>
          <w:szCs w:val="24"/>
          <w:lang w:val="hy-AM"/>
        </w:rPr>
      </w:pPr>
      <w:r w:rsidRPr="009F6DEC">
        <w:rPr>
          <w:b/>
          <w:szCs w:val="24"/>
          <w:lang w:val="hy-AM"/>
        </w:rPr>
        <w:t>Ա.ՉԱԽՈՅԱՆ</w:t>
      </w:r>
    </w:p>
    <w:p w:rsidR="00FB325C" w:rsidRPr="008F344D" w:rsidRDefault="00FB325C" w:rsidP="00087303">
      <w:pPr>
        <w:rPr>
          <w:b/>
          <w:szCs w:val="24"/>
          <w:lang w:val="hy-AM"/>
        </w:rPr>
      </w:pPr>
    </w:p>
    <w:p w:rsidR="00FB325C" w:rsidRPr="009F6DEC" w:rsidRDefault="00F23390" w:rsidP="003F7E77">
      <w:pPr>
        <w:jc w:val="right"/>
        <w:rPr>
          <w:b/>
          <w:szCs w:val="24"/>
          <w:lang w:val="hy-AM"/>
        </w:rPr>
      </w:pPr>
      <w:r w:rsidRPr="009F6DEC">
        <w:rPr>
          <w:b/>
          <w:szCs w:val="24"/>
          <w:lang w:val="hy-AM"/>
        </w:rPr>
        <w:t>Գ.ԳՐԻԳՈՐՅԱՆ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8F344D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087303" w:rsidRPr="008F344D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Pr="009F6DEC" w:rsidRDefault="00F23390" w:rsidP="00087303">
      <w:pPr>
        <w:jc w:val="center"/>
        <w:rPr>
          <w:b/>
          <w:sz w:val="22"/>
          <w:lang w:val="hy-AM"/>
        </w:rPr>
      </w:pPr>
    </w:p>
    <w:p w:rsidR="00F23390" w:rsidRPr="009F6DEC" w:rsidRDefault="00F23390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1415FC" w:rsidRPr="009F6DEC" w:rsidRDefault="001415FC" w:rsidP="00087303">
      <w:pPr>
        <w:jc w:val="center"/>
        <w:rPr>
          <w:b/>
          <w:sz w:val="22"/>
          <w:lang w:val="hy-AM"/>
        </w:rPr>
      </w:pPr>
    </w:p>
    <w:p w:rsidR="00B3210C" w:rsidRPr="004B0D3E" w:rsidRDefault="00B3210C" w:rsidP="00087303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B3210C" w:rsidRPr="009F6DEC" w:rsidRDefault="00B3210C" w:rsidP="001415FC">
      <w:pPr>
        <w:ind w:left="270" w:right="9"/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«</w:t>
      </w:r>
      <w:r w:rsidR="00F23390" w:rsidRPr="009F6DEC">
        <w:rPr>
          <w:rFonts w:cs="Sylfaen"/>
          <w:b/>
          <w:sz w:val="22"/>
          <w:lang w:val="hy-AM"/>
        </w:rPr>
        <w:t>ՀԱՅԱՍՏԱՆԻ</w:t>
      </w:r>
      <w:r w:rsidR="00F23390" w:rsidRPr="009F6DE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9F6DEC">
        <w:rPr>
          <w:rFonts w:cs="Sylfaen"/>
          <w:b/>
          <w:sz w:val="22"/>
          <w:lang w:val="hy-AM"/>
        </w:rPr>
        <w:t>ՀԱՆՐԱՊԵՏՈՒԹՅԱՆ</w:t>
      </w:r>
      <w:r w:rsidR="00F23390" w:rsidRPr="009F6DE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9F6DEC">
        <w:rPr>
          <w:rFonts w:cs="Sylfaen"/>
          <w:b/>
          <w:sz w:val="22"/>
          <w:lang w:val="hy-AM"/>
        </w:rPr>
        <w:t>ՇԻՐԱԿԻ</w:t>
      </w:r>
      <w:r w:rsidR="00F23390" w:rsidRPr="009F6DE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9F6DEC">
        <w:rPr>
          <w:rFonts w:cs="Sylfaen"/>
          <w:b/>
          <w:sz w:val="22"/>
          <w:lang w:val="hy-AM"/>
        </w:rPr>
        <w:t>ՄԱՐԶԻ</w:t>
      </w:r>
      <w:r w:rsidR="00F23390">
        <w:rPr>
          <w:b/>
          <w:sz w:val="22"/>
          <w:lang w:val="af-ZA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ԳՅՈՒՄՐԻ</w:t>
      </w:r>
      <w:r w:rsidR="00F23390">
        <w:rPr>
          <w:b/>
          <w:sz w:val="22"/>
          <w:lang w:val="af-ZA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ՀԱՄԱՅՆՔԻ</w:t>
      </w:r>
      <w:r w:rsidR="00F23390" w:rsidRPr="009F6DEC">
        <w:rPr>
          <w:b/>
          <w:sz w:val="22"/>
          <w:lang w:val="hy-AM"/>
        </w:rPr>
        <w:t xml:space="preserve">                     </w:t>
      </w:r>
      <w:r w:rsidR="00F23390" w:rsidRPr="009F6DEC">
        <w:rPr>
          <w:rFonts w:cs="Sylfaen"/>
          <w:b/>
          <w:sz w:val="22"/>
          <w:lang w:val="hy-AM"/>
        </w:rPr>
        <w:t>ՍԵՓԱԿԱՆՈՒԹՅՈՒՆ</w:t>
      </w:r>
      <w:r w:rsidR="00F23390">
        <w:rPr>
          <w:b/>
          <w:sz w:val="22"/>
          <w:lang w:val="af-ZA"/>
        </w:rPr>
        <w:t xml:space="preserve">  </w:t>
      </w:r>
      <w:r w:rsidR="00F23390">
        <w:rPr>
          <w:rFonts w:cs="Sylfaen"/>
          <w:b/>
          <w:sz w:val="22"/>
          <w:lang w:val="af-ZA"/>
        </w:rPr>
        <w:t>ՀԱՆԴԻՍԱՑՈՂ</w:t>
      </w:r>
      <w:r w:rsidR="00F23390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>
        <w:rPr>
          <w:b/>
          <w:sz w:val="22"/>
          <w:lang w:val="hy-AM"/>
        </w:rPr>
        <w:t xml:space="preserve"> </w:t>
      </w:r>
      <w:r w:rsidR="00F23390" w:rsidRPr="009F6DEC">
        <w:rPr>
          <w:rFonts w:cs="Sylfaen"/>
          <w:b/>
          <w:sz w:val="22"/>
          <w:lang w:val="hy-AM"/>
        </w:rPr>
        <w:t>ՄՈՎՍԵՍ</w:t>
      </w:r>
      <w:r w:rsidR="00F23390" w:rsidRPr="009F6DEC">
        <w:rPr>
          <w:b/>
          <w:sz w:val="22"/>
          <w:lang w:val="hy-AM"/>
        </w:rPr>
        <w:t xml:space="preserve">   </w:t>
      </w:r>
      <w:r w:rsidR="00F23390" w:rsidRPr="009F6DEC">
        <w:rPr>
          <w:rFonts w:cs="Sylfaen"/>
          <w:b/>
          <w:sz w:val="22"/>
          <w:lang w:val="hy-AM"/>
        </w:rPr>
        <w:t>ԽՈՐԵՆԱՑԻ</w:t>
      </w:r>
      <w:r w:rsidR="00F23390" w:rsidRPr="009F6DEC">
        <w:rPr>
          <w:b/>
          <w:sz w:val="22"/>
          <w:lang w:val="hy-AM"/>
        </w:rPr>
        <w:t xml:space="preserve">   </w:t>
      </w:r>
      <w:r w:rsidR="00F23390" w:rsidRPr="009F6DEC">
        <w:rPr>
          <w:rFonts w:cs="Sylfaen"/>
          <w:b/>
          <w:sz w:val="22"/>
          <w:lang w:val="hy-AM"/>
        </w:rPr>
        <w:t>ՓՈՂՈՑ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ԹԻՎ</w:t>
      </w:r>
      <w:r w:rsidR="00F23390" w:rsidRPr="009F6DEC">
        <w:rPr>
          <w:b/>
          <w:sz w:val="22"/>
          <w:lang w:val="hy-AM"/>
        </w:rPr>
        <w:t xml:space="preserve">  46/1  </w:t>
      </w:r>
      <w:r w:rsidR="00F23390" w:rsidRPr="009F6DEC">
        <w:rPr>
          <w:rFonts w:cs="Sylfaen"/>
          <w:b/>
          <w:sz w:val="22"/>
          <w:lang w:val="hy-AM"/>
        </w:rPr>
        <w:t>ՀԱՍՑԵՈՒՄ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ԳՏՆՎՈՂ</w:t>
      </w:r>
      <w:r w:rsidR="00F23390" w:rsidRPr="009F6DEC">
        <w:rPr>
          <w:b/>
          <w:sz w:val="22"/>
          <w:lang w:val="hy-AM"/>
        </w:rPr>
        <w:t xml:space="preserve">   </w:t>
      </w:r>
      <w:r w:rsidR="00F23390" w:rsidRPr="009F6DEC">
        <w:rPr>
          <w:rFonts w:cs="Sylfaen"/>
          <w:b/>
          <w:sz w:val="22"/>
          <w:lang w:val="hy-AM"/>
        </w:rPr>
        <w:t>ԲԱԶՄԱԲՆԱԿԱՐԱՆ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ԲՆԱԿԵԼԻ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ՇԵՆՔԻՑ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ԹՎՈՎ</w:t>
      </w:r>
      <w:r w:rsidR="00F23390" w:rsidRPr="009F6DEC">
        <w:rPr>
          <w:b/>
          <w:sz w:val="22"/>
          <w:lang w:val="hy-AM"/>
        </w:rPr>
        <w:t xml:space="preserve">  1 (</w:t>
      </w:r>
      <w:r w:rsidR="00F23390" w:rsidRPr="009F6DEC">
        <w:rPr>
          <w:rFonts w:cs="Sylfaen"/>
          <w:b/>
          <w:sz w:val="22"/>
          <w:lang w:val="hy-AM"/>
        </w:rPr>
        <w:t>ՄԵԿ</w:t>
      </w:r>
      <w:r w:rsidR="00F23390" w:rsidRPr="009F6DEC">
        <w:rPr>
          <w:rFonts w:cs="Arial Armenian"/>
          <w:b/>
          <w:sz w:val="22"/>
          <w:lang w:val="hy-AM"/>
        </w:rPr>
        <w:t>)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ՍՈՑԻԱԼԱԿԱՆ</w:t>
      </w:r>
      <w:r w:rsidR="00F23390" w:rsidRPr="009F6DEC">
        <w:rPr>
          <w:b/>
          <w:sz w:val="22"/>
          <w:lang w:val="hy-AM"/>
        </w:rPr>
        <w:t xml:space="preserve">   </w:t>
      </w:r>
      <w:r w:rsidR="00F23390" w:rsidRPr="009F6DEC">
        <w:rPr>
          <w:rFonts w:cs="Sylfaen"/>
          <w:b/>
          <w:sz w:val="22"/>
          <w:lang w:val="hy-AM"/>
        </w:rPr>
        <w:t>ԲՆԱԿԱՐԱՆ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ԱՆԺԱՄԿԵՏ</w:t>
      </w:r>
      <w:r w:rsidR="00F23390" w:rsidRPr="009F6DEC">
        <w:rPr>
          <w:rFonts w:cs="Arial Armenian"/>
          <w:b/>
          <w:sz w:val="22"/>
          <w:lang w:val="hy-AM"/>
        </w:rPr>
        <w:t>,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ԱՆՀԱՏՈՒՅՑ</w:t>
      </w:r>
      <w:r w:rsidR="00F23390" w:rsidRPr="009F6DEC">
        <w:rPr>
          <w:b/>
          <w:sz w:val="22"/>
          <w:lang w:val="hy-AM"/>
        </w:rPr>
        <w:t xml:space="preserve">   </w:t>
      </w:r>
      <w:r w:rsidR="00F23390" w:rsidRPr="009F6DEC">
        <w:rPr>
          <w:rFonts w:cs="Sylfaen"/>
          <w:b/>
          <w:sz w:val="22"/>
          <w:lang w:val="hy-AM"/>
        </w:rPr>
        <w:t>ՕԳՏԱԳՈՐԾՄԱՆ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ԻՐԱՎՈՒՆՔՈՎ</w:t>
      </w:r>
      <w:r w:rsidR="00F23390" w:rsidRPr="009F6DEC">
        <w:rPr>
          <w:b/>
          <w:sz w:val="22"/>
          <w:lang w:val="hy-AM"/>
        </w:rPr>
        <w:t xml:space="preserve">  </w:t>
      </w:r>
      <w:r w:rsidR="00F23390" w:rsidRPr="009F6DEC">
        <w:rPr>
          <w:rFonts w:cs="Sylfaen"/>
          <w:b/>
          <w:sz w:val="22"/>
          <w:lang w:val="hy-AM"/>
        </w:rPr>
        <w:t>ՔԱՂԱՔԱՑԻ</w:t>
      </w:r>
      <w:r w:rsidR="001415FC" w:rsidRPr="009F6DEC">
        <w:rPr>
          <w:rFonts w:cs="Sylfaen"/>
          <w:b/>
          <w:sz w:val="22"/>
          <w:lang w:val="hy-AM"/>
        </w:rPr>
        <w:t xml:space="preserve">ՆԵՐ  </w:t>
      </w:r>
      <w:r w:rsidR="00F23390" w:rsidRPr="009F6DEC">
        <w:rPr>
          <w:b/>
          <w:sz w:val="22"/>
          <w:lang w:val="hy-AM"/>
        </w:rPr>
        <w:t xml:space="preserve">  </w:t>
      </w:r>
      <w:r w:rsidR="001415FC" w:rsidRPr="009F6DEC">
        <w:rPr>
          <w:rFonts w:cs="Sylfaen"/>
          <w:b/>
          <w:sz w:val="22"/>
          <w:lang w:val="hy-AM"/>
        </w:rPr>
        <w:t>ԳՈՀԱՐԻԿ  ՍՈՒՐԵՆԻ  ԱԹՈՅԱՆԻՆ  ԵՎ  ՏԱԹԵՎԻԿ  ՏԻԳՐԱՆԻ  ՋԱՆՈՅԱՆԻՆ  ՏՐԱՄԱԴՐԵԼՈՒ  ՄԱՍԻՆ</w:t>
      </w:r>
      <w:r w:rsidRPr="004B0D3E">
        <w:rPr>
          <w:b/>
          <w:sz w:val="22"/>
          <w:lang w:val="hy-AM"/>
        </w:rPr>
        <w:t>»</w:t>
      </w:r>
    </w:p>
    <w:p w:rsidR="00B3210C" w:rsidRPr="004B0D3E" w:rsidRDefault="00B3210C" w:rsidP="00087303">
      <w:pPr>
        <w:spacing w:line="276" w:lineRule="auto"/>
        <w:ind w:left="270" w:right="9" w:hanging="360"/>
        <w:jc w:val="center"/>
        <w:rPr>
          <w:sz w:val="22"/>
          <w:lang w:val="hy-AM"/>
        </w:rPr>
      </w:pPr>
      <w:r w:rsidRPr="004B0D3E">
        <w:rPr>
          <w:b/>
          <w:sz w:val="22"/>
          <w:lang w:val="hy-AM"/>
        </w:rPr>
        <w:t>ՈՐՈՇՄԱՆ  ԸՆԴՈՒՆՄԱՆ</w:t>
      </w:r>
      <w:r w:rsidR="00C3543C" w:rsidRPr="004B0D3E">
        <w:rPr>
          <w:b/>
          <w:sz w:val="22"/>
          <w:lang w:val="hy-AM"/>
        </w:rPr>
        <w:t xml:space="preserve">  ԱՆՀՐԱԺԵՇՏՈՒԹՅԱՆ</w:t>
      </w:r>
    </w:p>
    <w:p w:rsidR="00B3210C" w:rsidRPr="003F7E77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8F344D">
        <w:rPr>
          <w:sz w:val="22"/>
          <w:lang w:val="hy-AM"/>
        </w:rPr>
        <w:t xml:space="preserve">  </w:t>
      </w:r>
      <w:r w:rsidRPr="00672626">
        <w:rPr>
          <w:sz w:val="22"/>
          <w:lang w:val="hy-AM"/>
        </w:rPr>
        <w:t xml:space="preserve">Որոշման ընդունումը  պայմանավորված </w:t>
      </w:r>
      <w:r w:rsidR="00534834" w:rsidRPr="009F6DEC">
        <w:rPr>
          <w:sz w:val="22"/>
          <w:lang w:val="hy-AM"/>
        </w:rPr>
        <w:t>է</w:t>
      </w:r>
      <w:r w:rsidR="001415FC" w:rsidRPr="009F6DEC">
        <w:rPr>
          <w:sz w:val="22"/>
          <w:lang w:val="hy-AM"/>
        </w:rPr>
        <w:t xml:space="preserve">  </w:t>
      </w:r>
      <w:r w:rsidR="00BC11DF" w:rsidRPr="009F6DEC">
        <w:rPr>
          <w:sz w:val="22"/>
          <w:lang w:val="hy-AM"/>
        </w:rPr>
        <w:t xml:space="preserve">«Գյումրու  Ավտոկայան» տարածքում </w:t>
      </w:r>
      <w:r w:rsidR="002043B0" w:rsidRPr="009F6DEC">
        <w:rPr>
          <w:sz w:val="22"/>
          <w:lang w:val="hy-AM"/>
        </w:rPr>
        <w:t xml:space="preserve">  </w:t>
      </w:r>
      <w:r w:rsidR="00BC11DF" w:rsidRPr="009F6DEC">
        <w:rPr>
          <w:sz w:val="22"/>
          <w:lang w:val="hy-AM"/>
        </w:rPr>
        <w:t xml:space="preserve">շուկա  կառուցելու  </w:t>
      </w:r>
      <w:r w:rsidRPr="00672626">
        <w:rPr>
          <w:sz w:val="22"/>
          <w:lang w:val="hy-AM"/>
        </w:rPr>
        <w:t>կատարման  անհրա</w:t>
      </w:r>
      <w:r w:rsidRPr="008F344D">
        <w:rPr>
          <w:sz w:val="22"/>
          <w:lang w:val="hy-AM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9F6DEC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2043B0" w:rsidRPr="009F6DEC" w:rsidRDefault="002043B0" w:rsidP="002043B0">
      <w:pPr>
        <w:spacing w:line="276" w:lineRule="auto"/>
        <w:ind w:right="399"/>
        <w:jc w:val="both"/>
        <w:rPr>
          <w:sz w:val="22"/>
          <w:lang w:val="hy-AM"/>
        </w:rPr>
      </w:pP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B3210C" w:rsidRPr="003F7E77" w:rsidRDefault="00B3210C" w:rsidP="00BC11DF">
      <w:pPr>
        <w:ind w:left="270" w:right="9"/>
        <w:jc w:val="center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«</w:t>
      </w:r>
      <w:r w:rsidR="007D4DA2" w:rsidRPr="009F6DEC">
        <w:rPr>
          <w:rFonts w:cs="Sylfaen"/>
          <w:b/>
          <w:sz w:val="22"/>
          <w:lang w:val="hy-AM"/>
        </w:rPr>
        <w:t>ՀԱՅԱՍՏԱՆԻ</w:t>
      </w:r>
      <w:r w:rsidR="007D4DA2" w:rsidRPr="009F6DE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9F6DEC">
        <w:rPr>
          <w:rFonts w:cs="Sylfaen"/>
          <w:b/>
          <w:sz w:val="22"/>
          <w:lang w:val="hy-AM"/>
        </w:rPr>
        <w:t>ՀԱՆՐԱՊԵՏՈՒԹՅԱՆ</w:t>
      </w:r>
      <w:r w:rsidR="007D4DA2" w:rsidRPr="009F6DE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9F6DEC">
        <w:rPr>
          <w:rFonts w:cs="Sylfaen"/>
          <w:b/>
          <w:sz w:val="22"/>
          <w:lang w:val="hy-AM"/>
        </w:rPr>
        <w:t>ՇԻՐԱԿԻ</w:t>
      </w:r>
      <w:r w:rsidR="007D4DA2" w:rsidRPr="009F6DE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9F6DEC">
        <w:rPr>
          <w:rFonts w:cs="Sylfaen"/>
          <w:b/>
          <w:sz w:val="22"/>
          <w:lang w:val="hy-AM"/>
        </w:rPr>
        <w:t>ՄԱՐԶԻ</w:t>
      </w:r>
      <w:r w:rsidR="007D4DA2">
        <w:rPr>
          <w:b/>
          <w:sz w:val="22"/>
          <w:lang w:val="af-ZA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ԳՅՈՒՄՐԻ</w:t>
      </w:r>
      <w:r w:rsidR="007D4DA2">
        <w:rPr>
          <w:b/>
          <w:sz w:val="22"/>
          <w:lang w:val="af-ZA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ՀԱՄԱՅՆՔԻ</w:t>
      </w:r>
      <w:r w:rsidR="007D4DA2" w:rsidRPr="009F6DEC">
        <w:rPr>
          <w:b/>
          <w:sz w:val="22"/>
          <w:lang w:val="hy-AM"/>
        </w:rPr>
        <w:t xml:space="preserve">                     </w:t>
      </w:r>
      <w:r w:rsidR="007D4DA2" w:rsidRPr="009F6DEC">
        <w:rPr>
          <w:rFonts w:cs="Sylfaen"/>
          <w:b/>
          <w:sz w:val="22"/>
          <w:lang w:val="hy-AM"/>
        </w:rPr>
        <w:t>ՍԵՓԱԿԱՆՈՒԹՅՈՒՆ</w:t>
      </w:r>
      <w:r w:rsidR="007D4DA2">
        <w:rPr>
          <w:b/>
          <w:sz w:val="22"/>
          <w:lang w:val="af-ZA"/>
        </w:rPr>
        <w:t xml:space="preserve">  </w:t>
      </w:r>
      <w:r w:rsidR="007D4DA2">
        <w:rPr>
          <w:rFonts w:cs="Sylfaen"/>
          <w:b/>
          <w:sz w:val="22"/>
          <w:lang w:val="af-ZA"/>
        </w:rPr>
        <w:t>ՀԱՆԴԻՍԱՑՈՂ</w:t>
      </w:r>
      <w:r w:rsidR="007D4DA2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>
        <w:rPr>
          <w:b/>
          <w:sz w:val="22"/>
          <w:lang w:val="hy-AM"/>
        </w:rPr>
        <w:t xml:space="preserve"> </w:t>
      </w:r>
      <w:r w:rsidR="007D4DA2" w:rsidRPr="009F6DEC">
        <w:rPr>
          <w:rFonts w:cs="Sylfaen"/>
          <w:b/>
          <w:sz w:val="22"/>
          <w:lang w:val="hy-AM"/>
        </w:rPr>
        <w:t>ՄՈՎՍԵՍ</w:t>
      </w:r>
      <w:r w:rsidR="007D4DA2" w:rsidRPr="009F6DEC">
        <w:rPr>
          <w:b/>
          <w:sz w:val="22"/>
          <w:lang w:val="hy-AM"/>
        </w:rPr>
        <w:t xml:space="preserve">   </w:t>
      </w:r>
      <w:r w:rsidR="007D4DA2" w:rsidRPr="009F6DEC">
        <w:rPr>
          <w:rFonts w:cs="Sylfaen"/>
          <w:b/>
          <w:sz w:val="22"/>
          <w:lang w:val="hy-AM"/>
        </w:rPr>
        <w:t>ԽՈՐԵՆԱՑԻ</w:t>
      </w:r>
      <w:r w:rsidR="007D4DA2" w:rsidRPr="009F6DEC">
        <w:rPr>
          <w:b/>
          <w:sz w:val="22"/>
          <w:lang w:val="hy-AM"/>
        </w:rPr>
        <w:t xml:space="preserve">   </w:t>
      </w:r>
      <w:r w:rsidR="007D4DA2" w:rsidRPr="009F6DEC">
        <w:rPr>
          <w:rFonts w:cs="Sylfaen"/>
          <w:b/>
          <w:sz w:val="22"/>
          <w:lang w:val="hy-AM"/>
        </w:rPr>
        <w:t>ՓՈՂՈՑ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ԹԻՎ</w:t>
      </w:r>
      <w:r w:rsidR="007D4DA2" w:rsidRPr="009F6DEC">
        <w:rPr>
          <w:b/>
          <w:sz w:val="22"/>
          <w:lang w:val="hy-AM"/>
        </w:rPr>
        <w:t xml:space="preserve">  46/1  </w:t>
      </w:r>
      <w:r w:rsidR="007D4DA2" w:rsidRPr="009F6DEC">
        <w:rPr>
          <w:rFonts w:cs="Sylfaen"/>
          <w:b/>
          <w:sz w:val="22"/>
          <w:lang w:val="hy-AM"/>
        </w:rPr>
        <w:t>ՀԱՍՑԵՈՒՄ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ԳՏՆՎՈՂ</w:t>
      </w:r>
      <w:r w:rsidR="007D4DA2" w:rsidRPr="009F6DEC">
        <w:rPr>
          <w:b/>
          <w:sz w:val="22"/>
          <w:lang w:val="hy-AM"/>
        </w:rPr>
        <w:t xml:space="preserve">   </w:t>
      </w:r>
      <w:r w:rsidR="007D4DA2" w:rsidRPr="009F6DEC">
        <w:rPr>
          <w:rFonts w:cs="Sylfaen"/>
          <w:b/>
          <w:sz w:val="22"/>
          <w:lang w:val="hy-AM"/>
        </w:rPr>
        <w:t>ԲԱԶՄԱԲՆԱԿԱՐԱՆ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ԲՆԱԿԵԼԻ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ՇԵՆՔԻՑ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ԹՎՈՎ</w:t>
      </w:r>
      <w:r w:rsidR="007D4DA2" w:rsidRPr="009F6DEC">
        <w:rPr>
          <w:b/>
          <w:sz w:val="22"/>
          <w:lang w:val="hy-AM"/>
        </w:rPr>
        <w:t xml:space="preserve">  1 (</w:t>
      </w:r>
      <w:r w:rsidR="007D4DA2" w:rsidRPr="009F6DEC">
        <w:rPr>
          <w:rFonts w:cs="Sylfaen"/>
          <w:b/>
          <w:sz w:val="22"/>
          <w:lang w:val="hy-AM"/>
        </w:rPr>
        <w:t>ՄԵԿ</w:t>
      </w:r>
      <w:r w:rsidR="007D4DA2" w:rsidRPr="009F6DEC">
        <w:rPr>
          <w:rFonts w:cs="Arial Armenian"/>
          <w:b/>
          <w:sz w:val="22"/>
          <w:lang w:val="hy-AM"/>
        </w:rPr>
        <w:t>)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ՍՈՑԻԱԼԱԿԱՆ</w:t>
      </w:r>
      <w:r w:rsidR="007D4DA2" w:rsidRPr="009F6DEC">
        <w:rPr>
          <w:b/>
          <w:sz w:val="22"/>
          <w:lang w:val="hy-AM"/>
        </w:rPr>
        <w:t xml:space="preserve">   </w:t>
      </w:r>
      <w:r w:rsidR="007D4DA2" w:rsidRPr="009F6DEC">
        <w:rPr>
          <w:rFonts w:cs="Sylfaen"/>
          <w:b/>
          <w:sz w:val="22"/>
          <w:lang w:val="hy-AM"/>
        </w:rPr>
        <w:t>ԲՆԱԿԱՐԱՆ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ԱՆԺԱՄԿԵՏ</w:t>
      </w:r>
      <w:r w:rsidR="007D4DA2" w:rsidRPr="009F6DEC">
        <w:rPr>
          <w:rFonts w:cs="Arial Armenian"/>
          <w:b/>
          <w:sz w:val="22"/>
          <w:lang w:val="hy-AM"/>
        </w:rPr>
        <w:t>,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ԱՆՀԱՏՈՒՅՑ</w:t>
      </w:r>
      <w:r w:rsidR="007D4DA2" w:rsidRPr="009F6DEC">
        <w:rPr>
          <w:b/>
          <w:sz w:val="22"/>
          <w:lang w:val="hy-AM"/>
        </w:rPr>
        <w:t xml:space="preserve">   </w:t>
      </w:r>
      <w:r w:rsidR="007D4DA2" w:rsidRPr="009F6DEC">
        <w:rPr>
          <w:rFonts w:cs="Sylfaen"/>
          <w:b/>
          <w:sz w:val="22"/>
          <w:lang w:val="hy-AM"/>
        </w:rPr>
        <w:t>ՕԳՏԱԳՈՐԾՄԱՆ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ԻՐԱՎՈՒՆՔՈՎ</w:t>
      </w:r>
      <w:r w:rsidR="007D4DA2" w:rsidRPr="009F6DEC">
        <w:rPr>
          <w:b/>
          <w:sz w:val="22"/>
          <w:lang w:val="hy-AM"/>
        </w:rPr>
        <w:t xml:space="preserve">  </w:t>
      </w:r>
      <w:r w:rsidR="007D4DA2" w:rsidRPr="009F6DEC">
        <w:rPr>
          <w:rFonts w:cs="Sylfaen"/>
          <w:b/>
          <w:sz w:val="22"/>
          <w:lang w:val="hy-AM"/>
        </w:rPr>
        <w:t>ՔԱՂԱՔԱՑԻ</w:t>
      </w:r>
      <w:r w:rsidR="00BC11DF" w:rsidRPr="009F6DEC">
        <w:rPr>
          <w:rFonts w:cs="Sylfaen"/>
          <w:b/>
          <w:sz w:val="22"/>
          <w:lang w:val="hy-AM"/>
        </w:rPr>
        <w:t xml:space="preserve">ՆԵՐ </w:t>
      </w:r>
      <w:r w:rsidR="007D4DA2" w:rsidRPr="009F6DEC">
        <w:rPr>
          <w:b/>
          <w:sz w:val="22"/>
          <w:lang w:val="hy-AM"/>
        </w:rPr>
        <w:t xml:space="preserve">  </w:t>
      </w:r>
      <w:r w:rsidR="00BC11DF" w:rsidRPr="009F6DEC">
        <w:rPr>
          <w:rFonts w:cs="Sylfaen"/>
          <w:b/>
          <w:sz w:val="22"/>
          <w:lang w:val="hy-AM"/>
        </w:rPr>
        <w:t xml:space="preserve">ԳՈՀԱՐԻԿ  ՍՈՒՐԵՆԻ  ԱԹՈՅԱՆԻՆ  ԵՎ  ՏԱԹԵՎԻԿ  ՏԻԳՐԱՆԻ  ՋԱՆՈՅԱՆԻՆ </w:t>
      </w:r>
      <w:r w:rsidR="007D4DA2" w:rsidRPr="009F6DEC">
        <w:rPr>
          <w:rFonts w:cs="Sylfaen"/>
          <w:b/>
          <w:sz w:val="22"/>
          <w:lang w:val="hy-AM"/>
        </w:rPr>
        <w:t>ՏՐԱՄԱԴՐԵԼՈՒ</w:t>
      </w:r>
      <w:r w:rsidR="004B0D3E" w:rsidRPr="008F344D">
        <w:rPr>
          <w:b/>
          <w:sz w:val="22"/>
          <w:lang w:val="hy-AM"/>
        </w:rPr>
        <w:t xml:space="preserve">   ՄԱՍԻՆ</w:t>
      </w:r>
      <w:r w:rsidRPr="003F7E77">
        <w:rPr>
          <w:b/>
          <w:sz w:val="22"/>
          <w:lang w:val="hy-AM"/>
        </w:rPr>
        <w:t>»  ՈՐՈՇՄԱՆ   ԸՆԴՈՒՆՄԱՆ</w:t>
      </w:r>
      <w:r w:rsidR="00C3543C" w:rsidRPr="003F7E77">
        <w:rPr>
          <w:b/>
          <w:sz w:val="22"/>
          <w:lang w:val="hy-AM"/>
        </w:rPr>
        <w:t xml:space="preserve"> </w:t>
      </w:r>
      <w:r w:rsidRPr="003F7E77">
        <w:rPr>
          <w:b/>
          <w:sz w:val="22"/>
          <w:lang w:val="hy-AM"/>
        </w:rPr>
        <w:t xml:space="preserve"> ԿԱՊԱԿՑՈՒԹՅԱՄԲ  ԳՅՈՒՄՐԻ  ՀԱՄԱՅՆՔԻ   </w:t>
      </w:r>
      <w:r w:rsidR="004B0D3E">
        <w:rPr>
          <w:b/>
          <w:sz w:val="22"/>
          <w:lang w:val="hy-AM"/>
        </w:rPr>
        <w:t>2</w:t>
      </w:r>
      <w:r w:rsidR="007D4DA2">
        <w:rPr>
          <w:b/>
          <w:sz w:val="22"/>
          <w:lang w:val="hy-AM"/>
        </w:rPr>
        <w:t>02</w:t>
      </w:r>
      <w:r w:rsidR="007D4DA2" w:rsidRPr="009F6DEC">
        <w:rPr>
          <w:b/>
          <w:sz w:val="22"/>
          <w:lang w:val="hy-AM"/>
        </w:rPr>
        <w:t>2</w:t>
      </w:r>
      <w:r w:rsidRPr="003F7E77">
        <w:rPr>
          <w:b/>
          <w:sz w:val="22"/>
          <w:lang w:val="hy-AM"/>
        </w:rPr>
        <w:t xml:space="preserve"> ԹՎԱԿԱՆԻ  ԲՅՈՒՋԵՈՒՄ</w:t>
      </w:r>
      <w:r w:rsidR="00C3543C" w:rsidRPr="003F7E77">
        <w:rPr>
          <w:b/>
          <w:sz w:val="22"/>
          <w:lang w:val="hy-AM"/>
        </w:rPr>
        <w:t xml:space="preserve">  </w:t>
      </w:r>
      <w:r w:rsidRPr="003F7E77">
        <w:rPr>
          <w:b/>
          <w:sz w:val="22"/>
          <w:lang w:val="hy-AM"/>
        </w:rPr>
        <w:t>ԾԱԽՍԵՐԻ  ԵՎ  ԵԿԱՄՈՒՏՆԵՐԻ     ՓՈՓՈԽՈՒԹՅԱՆ   ՄԱՍԻՆ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3F7E77" w:rsidRDefault="00B3210C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="004B0D3E" w:rsidRPr="008F344D">
        <w:rPr>
          <w:sz w:val="22"/>
          <w:lang w:val="hy-AM"/>
        </w:rPr>
        <w:t xml:space="preserve">Հայաստանի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Հ</w:t>
      </w:r>
      <w:r w:rsidR="004B0D3E" w:rsidRPr="008F344D">
        <w:rPr>
          <w:sz w:val="22"/>
          <w:lang w:val="hy-AM"/>
        </w:rPr>
        <w:t xml:space="preserve">անրապետության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Շ</w:t>
      </w:r>
      <w:r w:rsidR="004B0D3E" w:rsidRPr="008F344D">
        <w:rPr>
          <w:sz w:val="22"/>
          <w:lang w:val="hy-AM"/>
        </w:rPr>
        <w:t xml:space="preserve">իրակի </w:t>
      </w:r>
      <w:r w:rsidR="004B0D3E" w:rsidRPr="004B0D3E">
        <w:rPr>
          <w:sz w:val="22"/>
          <w:lang w:val="af-ZA"/>
        </w:rPr>
        <w:t xml:space="preserve"> </w:t>
      </w:r>
      <w:r w:rsidR="004B0D3E" w:rsidRPr="008F344D">
        <w:rPr>
          <w:sz w:val="22"/>
          <w:lang w:val="hy-AM"/>
        </w:rPr>
        <w:t>մարզի</w:t>
      </w:r>
      <w:r w:rsidR="004B0D3E" w:rsidRPr="004B0D3E">
        <w:rPr>
          <w:sz w:val="22"/>
          <w:lang w:val="af-ZA"/>
        </w:rPr>
        <w:t xml:space="preserve">  </w:t>
      </w:r>
      <w:r w:rsidR="006B02FB" w:rsidRPr="008F344D">
        <w:rPr>
          <w:sz w:val="22"/>
          <w:lang w:val="hy-AM"/>
        </w:rPr>
        <w:t>Գ</w:t>
      </w:r>
      <w:r w:rsidR="004B0D3E" w:rsidRPr="008F344D">
        <w:rPr>
          <w:sz w:val="22"/>
          <w:lang w:val="hy-AM"/>
        </w:rPr>
        <w:t>յումրի</w:t>
      </w:r>
      <w:r w:rsidR="004B0D3E" w:rsidRPr="004B0D3E">
        <w:rPr>
          <w:sz w:val="22"/>
          <w:lang w:val="af-ZA"/>
        </w:rPr>
        <w:t xml:space="preserve">  </w:t>
      </w:r>
      <w:r w:rsidR="004B0D3E" w:rsidRPr="008F344D">
        <w:rPr>
          <w:sz w:val="22"/>
          <w:lang w:val="hy-AM"/>
        </w:rPr>
        <w:t>համայնքի  սեփականություն</w:t>
      </w:r>
      <w:r w:rsidR="004B0D3E" w:rsidRPr="004B0D3E">
        <w:rPr>
          <w:sz w:val="22"/>
          <w:lang w:val="af-ZA"/>
        </w:rPr>
        <w:t xml:space="preserve">  հանդիսացող</w:t>
      </w:r>
      <w:r w:rsidR="004B0D3E" w:rsidRPr="004B0D3E">
        <w:rPr>
          <w:sz w:val="22"/>
          <w:lang w:val="hy-AM"/>
        </w:rPr>
        <w:t xml:space="preserve"> </w:t>
      </w:r>
      <w:r w:rsidR="004B0D3E" w:rsidRPr="008F344D">
        <w:rPr>
          <w:sz w:val="22"/>
          <w:lang w:val="hy-AM"/>
        </w:rPr>
        <w:t xml:space="preserve"> </w:t>
      </w:r>
      <w:r w:rsidR="004B0D3E" w:rsidRPr="004B0D3E">
        <w:rPr>
          <w:sz w:val="22"/>
          <w:lang w:val="hy-AM"/>
        </w:rPr>
        <w:t xml:space="preserve"> </w:t>
      </w:r>
      <w:r w:rsidR="006B02FB" w:rsidRPr="008F344D">
        <w:rPr>
          <w:sz w:val="22"/>
          <w:lang w:val="hy-AM"/>
        </w:rPr>
        <w:t>Մ</w:t>
      </w:r>
      <w:r w:rsidR="004B0D3E" w:rsidRPr="008F344D">
        <w:rPr>
          <w:sz w:val="22"/>
          <w:lang w:val="hy-AM"/>
        </w:rPr>
        <w:t xml:space="preserve">ովսես   </w:t>
      </w:r>
      <w:r w:rsidR="006B02FB" w:rsidRPr="008F344D">
        <w:rPr>
          <w:sz w:val="22"/>
          <w:lang w:val="hy-AM"/>
        </w:rPr>
        <w:t>Խ</w:t>
      </w:r>
      <w:r w:rsidR="004B0D3E" w:rsidRPr="008F344D">
        <w:rPr>
          <w:sz w:val="22"/>
          <w:lang w:val="hy-AM"/>
        </w:rPr>
        <w:t>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քաղաքացի</w:t>
      </w:r>
      <w:r w:rsidR="00BC11DF" w:rsidRPr="009F6DEC">
        <w:rPr>
          <w:sz w:val="22"/>
          <w:lang w:val="hy-AM"/>
        </w:rPr>
        <w:t xml:space="preserve">ներ </w:t>
      </w:r>
      <w:r w:rsidR="004B0D3E" w:rsidRPr="008F344D">
        <w:rPr>
          <w:sz w:val="22"/>
          <w:lang w:val="hy-AM"/>
        </w:rPr>
        <w:t xml:space="preserve">  </w:t>
      </w:r>
      <w:r w:rsidR="00BC11DF" w:rsidRPr="009F6DEC">
        <w:rPr>
          <w:rFonts w:cs="Sylfaen"/>
          <w:lang w:val="hy-AM"/>
        </w:rPr>
        <w:t>Գոհարիկ  Սուրենի  Աթոյանին  և  Տաթևիկ  Տիգրանի  Ջանոյանին</w:t>
      </w:r>
      <w:r w:rsidR="004B0D3E" w:rsidRPr="008F344D">
        <w:rPr>
          <w:sz w:val="22"/>
          <w:lang w:val="hy-AM"/>
        </w:rPr>
        <w:t xml:space="preserve">  տրամադրելու   մասին</w:t>
      </w:r>
      <w:r w:rsidRPr="003F7E77">
        <w:rPr>
          <w:sz w:val="22"/>
          <w:lang w:val="hy-AM"/>
        </w:rPr>
        <w:t>»  որոշման  ընդունմամբ  Գյումրի  համայնքի</w:t>
      </w:r>
      <w:r w:rsidR="00EE485D">
        <w:rPr>
          <w:sz w:val="22"/>
          <w:lang w:val="hy-AM"/>
        </w:rPr>
        <w:t xml:space="preserve"> 20</w:t>
      </w:r>
      <w:r w:rsidR="007D4DA2" w:rsidRPr="009F6DEC">
        <w:rPr>
          <w:sz w:val="22"/>
          <w:lang w:val="hy-AM"/>
        </w:rPr>
        <w:t>22</w:t>
      </w:r>
      <w:r w:rsidR="00EE485D" w:rsidRPr="00EE485D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նվազեցումներ  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չեն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0AEF"/>
    <w:rsid w:val="000612E0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415FC"/>
    <w:rsid w:val="00141760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1F1D37"/>
    <w:rsid w:val="002043B0"/>
    <w:rsid w:val="00221821"/>
    <w:rsid w:val="00277F7E"/>
    <w:rsid w:val="002921C6"/>
    <w:rsid w:val="002D0762"/>
    <w:rsid w:val="002F1897"/>
    <w:rsid w:val="00306F5F"/>
    <w:rsid w:val="00322AA3"/>
    <w:rsid w:val="00325C95"/>
    <w:rsid w:val="00333EE9"/>
    <w:rsid w:val="00353665"/>
    <w:rsid w:val="00354216"/>
    <w:rsid w:val="00355CFF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2904"/>
    <w:rsid w:val="00496809"/>
    <w:rsid w:val="00497ED2"/>
    <w:rsid w:val="004A43D4"/>
    <w:rsid w:val="004B0D3E"/>
    <w:rsid w:val="004B70E3"/>
    <w:rsid w:val="004E1183"/>
    <w:rsid w:val="004E4D9A"/>
    <w:rsid w:val="004F57A8"/>
    <w:rsid w:val="0051007B"/>
    <w:rsid w:val="00525630"/>
    <w:rsid w:val="00526CD5"/>
    <w:rsid w:val="00534739"/>
    <w:rsid w:val="00534834"/>
    <w:rsid w:val="00543924"/>
    <w:rsid w:val="00564FEE"/>
    <w:rsid w:val="005651AA"/>
    <w:rsid w:val="00566D09"/>
    <w:rsid w:val="005A406D"/>
    <w:rsid w:val="005A414D"/>
    <w:rsid w:val="005C5318"/>
    <w:rsid w:val="005C58D9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97F61"/>
    <w:rsid w:val="006A3B97"/>
    <w:rsid w:val="006A57D0"/>
    <w:rsid w:val="006B02FB"/>
    <w:rsid w:val="006B0F99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D4DA2"/>
    <w:rsid w:val="007F00FA"/>
    <w:rsid w:val="007F0B60"/>
    <w:rsid w:val="007F4751"/>
    <w:rsid w:val="0080355C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3056"/>
    <w:rsid w:val="008A708F"/>
    <w:rsid w:val="008B6030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6DEC"/>
    <w:rsid w:val="009F7C88"/>
    <w:rsid w:val="00A167A6"/>
    <w:rsid w:val="00A23979"/>
    <w:rsid w:val="00A3134D"/>
    <w:rsid w:val="00A65BEF"/>
    <w:rsid w:val="00A80FED"/>
    <w:rsid w:val="00A87514"/>
    <w:rsid w:val="00A94BE8"/>
    <w:rsid w:val="00AA6DFE"/>
    <w:rsid w:val="00AB1B91"/>
    <w:rsid w:val="00AB2389"/>
    <w:rsid w:val="00AC350E"/>
    <w:rsid w:val="00AC71D1"/>
    <w:rsid w:val="00AD0148"/>
    <w:rsid w:val="00AD36FA"/>
    <w:rsid w:val="00AE74EF"/>
    <w:rsid w:val="00AF5652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C11DF"/>
    <w:rsid w:val="00BD5083"/>
    <w:rsid w:val="00BE491D"/>
    <w:rsid w:val="00BE75C4"/>
    <w:rsid w:val="00BF22C7"/>
    <w:rsid w:val="00C11A6C"/>
    <w:rsid w:val="00C3543C"/>
    <w:rsid w:val="00C768B6"/>
    <w:rsid w:val="00CA7514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B605C"/>
    <w:rsid w:val="00ED186F"/>
    <w:rsid w:val="00ED65DB"/>
    <w:rsid w:val="00EE485D"/>
    <w:rsid w:val="00F156A5"/>
    <w:rsid w:val="00F23390"/>
    <w:rsid w:val="00F3307C"/>
    <w:rsid w:val="00F36E77"/>
    <w:rsid w:val="00F41A8D"/>
    <w:rsid w:val="00F74D77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148A"/>
    <w:rsid w:val="00FC3698"/>
    <w:rsid w:val="00FC4B8A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https:/mul2.gyumricity.am/tasks/34044/oneclick/Naxagic_Arda_Goharik _Tatevik_nor.docx?token=b385964468b7f66fbce8bf7f883bc99e</cp:keywords>
  <cp:lastModifiedBy>Admin</cp:lastModifiedBy>
  <cp:revision>2</cp:revision>
  <cp:lastPrinted>2022-09-01T08:26:00Z</cp:lastPrinted>
  <dcterms:created xsi:type="dcterms:W3CDTF">2022-09-01T08:28:00Z</dcterms:created>
  <dcterms:modified xsi:type="dcterms:W3CDTF">2022-09-01T08:28:00Z</dcterms:modified>
</cp:coreProperties>
</file>